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62" w:rsidRDefault="004F3F62" w:rsidP="004F3F62">
      <w:pPr>
        <w:pStyle w:val="A-WriteonLines"/>
      </w:pPr>
      <w:r>
        <w:t>Name ______________________________________</w:t>
      </w:r>
      <w:r>
        <w:br/>
      </w:r>
    </w:p>
    <w:p w:rsidR="004F3F62" w:rsidRDefault="004F3F62" w:rsidP="004F3F62">
      <w:pPr>
        <w:pStyle w:val="A-BH-spaceafter"/>
      </w:pPr>
      <w:r>
        <w:t>Chapter 17 Quiz</w:t>
      </w:r>
    </w:p>
    <w:p w:rsidR="004F3F62" w:rsidRDefault="004F3F62" w:rsidP="004F3F62">
      <w:pPr>
        <w:pStyle w:val="A-Paragraph-spaceafter"/>
      </w:pPr>
      <w:r>
        <w:t xml:space="preserve">Match each definition or description in column A with the corresponding item in column B by writing the appropriate letter in the blank space provided. There are two extra items in column B that you will not use.  </w:t>
      </w:r>
    </w:p>
    <w:p w:rsidR="00CA289D" w:rsidRDefault="00CA289D" w:rsidP="004F3F62">
      <w:pPr>
        <w:pStyle w:val="A-FH"/>
        <w:sectPr w:rsidR="00CA289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4F3F62" w:rsidRDefault="004F3F62" w:rsidP="004F3F62">
      <w:pPr>
        <w:pStyle w:val="A-FH"/>
      </w:pPr>
      <w:r>
        <w:lastRenderedPageBreak/>
        <w:t>Column A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1. </w:t>
      </w:r>
      <w:r>
        <w:tab/>
      </w:r>
      <w:r>
        <w:t>Saint Jerome said that “Ignorance of the _______ is ignorance of Christ.”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2. </w:t>
      </w:r>
      <w:r>
        <w:tab/>
      </w:r>
      <w:r>
        <w:t>the official, public, communal prayer of the Church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3. </w:t>
      </w:r>
      <w:r>
        <w:tab/>
      </w:r>
      <w:r>
        <w:t xml:space="preserve">the Church’s official </w:t>
      </w:r>
      <w:r w:rsidRPr="00550FFB">
        <w:rPr>
          <w:i/>
        </w:rPr>
        <w:t>daily</w:t>
      </w:r>
      <w:r>
        <w:t xml:space="preserve"> prayer 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4. </w:t>
      </w:r>
      <w:r>
        <w:tab/>
      </w:r>
      <w:r>
        <w:t>lifting up one’s mind and heart to God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5. </w:t>
      </w:r>
      <w:r>
        <w:tab/>
      </w:r>
      <w:r>
        <w:t xml:space="preserve">the prayer that binds all Christians together 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</w:r>
      <w:r>
        <w:rPr>
          <w:rFonts w:cstheme="minorHAnsi"/>
        </w:rPr>
        <w:t xml:space="preserve">6. </w:t>
      </w:r>
      <w:r>
        <w:rPr>
          <w:rFonts w:cstheme="minorHAnsi"/>
        </w:rPr>
        <w:tab/>
      </w:r>
      <w:r>
        <w:rPr>
          <w:rFonts w:cstheme="minorHAnsi"/>
        </w:rPr>
        <w:t>r</w:t>
      </w:r>
      <w:r w:rsidRPr="007F4EFD">
        <w:rPr>
          <w:rFonts w:cstheme="minorHAnsi"/>
        </w:rPr>
        <w:t>efers to the goodness or evil of human acts</w:t>
      </w:r>
      <w:r w:rsidDel="004F74A6">
        <w:t xml:space="preserve"> 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7. </w:t>
      </w:r>
      <w:r>
        <w:tab/>
      </w:r>
      <w:r>
        <w:t>our best example of what it means to live a moral human life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8. </w:t>
      </w:r>
      <w:r>
        <w:tab/>
      </w:r>
      <w:r>
        <w:t xml:space="preserve">an ancient form of prayer that involves reading a Scripture passage slowly and meditatively </w:t>
      </w:r>
    </w:p>
    <w:p w:rsidR="004F3F62" w:rsidRDefault="004F3F62" w:rsidP="004F3F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9. </w:t>
      </w:r>
      <w:r>
        <w:tab/>
      </w:r>
      <w:r>
        <w:t>a “virtual” way to meditate on Jesus’ Passion and death without actually traveling to the Via Dolorosa</w:t>
      </w:r>
    </w:p>
    <w:p w:rsidR="004F3F62" w:rsidRPr="00AB6852" w:rsidRDefault="004F3F62" w:rsidP="004F3F62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080"/>
      </w:pPr>
      <w:r>
        <w:t>______</w:t>
      </w:r>
      <w:r>
        <w:tab/>
        <w:t xml:space="preserve">10. </w:t>
      </w:r>
      <w:r>
        <w:tab/>
      </w:r>
      <w:r>
        <w:t>a</w:t>
      </w:r>
      <w:r w:rsidRPr="00AB6852">
        <w:t xml:space="preserve"> devotional prayer that involves contemplating various “mysteries”</w:t>
      </w:r>
    </w:p>
    <w:p w:rsidR="004F3F62" w:rsidRDefault="00CA289D" w:rsidP="004F3F62">
      <w:pPr>
        <w:pStyle w:val="A-FH"/>
      </w:pPr>
      <w:r>
        <w:br w:type="column"/>
      </w:r>
      <w:r w:rsidR="004F3F62">
        <w:lastRenderedPageBreak/>
        <w:t>Column B</w:t>
      </w:r>
    </w:p>
    <w:p w:rsidR="004F3F62" w:rsidRDefault="004F3F62" w:rsidP="004F3F62">
      <w:pPr>
        <w:pStyle w:val="A-Test-Matching-ColumnB"/>
      </w:pPr>
      <w:r>
        <w:t>Eucharistic Prayer</w:t>
      </w:r>
    </w:p>
    <w:p w:rsidR="004F3F62" w:rsidRDefault="004F3F62" w:rsidP="004F3F62">
      <w:pPr>
        <w:pStyle w:val="A-Test-Matching-ColumnB"/>
      </w:pPr>
      <w:r>
        <w:t>Jesus</w:t>
      </w:r>
    </w:p>
    <w:p w:rsidR="004F3F62" w:rsidRDefault="004F3F62" w:rsidP="004F3F62">
      <w:pPr>
        <w:pStyle w:val="A-Test-Matching-ColumnB"/>
      </w:pPr>
      <w:r>
        <w:t>King David</w:t>
      </w:r>
    </w:p>
    <w:p w:rsidR="004F3F62" w:rsidRPr="00550FFB" w:rsidRDefault="004F3F62" w:rsidP="004F3F62">
      <w:pPr>
        <w:pStyle w:val="A-Test-Matching-ColumnB"/>
        <w:rPr>
          <w:i/>
        </w:rPr>
      </w:pPr>
      <w:proofErr w:type="spellStart"/>
      <w:r>
        <w:rPr>
          <w:i/>
        </w:rPr>
        <w:t>l</w:t>
      </w:r>
      <w:r w:rsidRPr="00550FFB">
        <w:rPr>
          <w:i/>
        </w:rPr>
        <w:t>ectio</w:t>
      </w:r>
      <w:proofErr w:type="spellEnd"/>
      <w:r w:rsidRPr="00550FFB">
        <w:rPr>
          <w:i/>
        </w:rPr>
        <w:t xml:space="preserve"> </w:t>
      </w:r>
      <w:proofErr w:type="spellStart"/>
      <w:r>
        <w:rPr>
          <w:i/>
        </w:rPr>
        <w:t>d</w:t>
      </w:r>
      <w:r w:rsidRPr="00550FFB">
        <w:rPr>
          <w:i/>
        </w:rPr>
        <w:t>ivina</w:t>
      </w:r>
      <w:proofErr w:type="spellEnd"/>
    </w:p>
    <w:p w:rsidR="004F3F62" w:rsidRDefault="004F3F62" w:rsidP="004F3F62">
      <w:pPr>
        <w:pStyle w:val="A-Test-Matching-ColumnB"/>
      </w:pPr>
      <w:r>
        <w:t>liturgy</w:t>
      </w:r>
    </w:p>
    <w:p w:rsidR="004F3F62" w:rsidRDefault="004F3F62" w:rsidP="004F3F62">
      <w:pPr>
        <w:pStyle w:val="A-Test-Matching-ColumnB"/>
      </w:pPr>
      <w:r>
        <w:t>Liturgy of the Hours</w:t>
      </w:r>
    </w:p>
    <w:p w:rsidR="004F3F62" w:rsidRDefault="004F3F62" w:rsidP="004F3F62">
      <w:pPr>
        <w:pStyle w:val="A-Test-Matching-ColumnB"/>
      </w:pPr>
      <w:r>
        <w:t>Lord’s Prayer</w:t>
      </w:r>
    </w:p>
    <w:p w:rsidR="004F3F62" w:rsidRDefault="004F3F62" w:rsidP="004F3F62">
      <w:pPr>
        <w:pStyle w:val="A-Test-Matching-ColumnB"/>
      </w:pPr>
      <w:r>
        <w:t>morality</w:t>
      </w:r>
    </w:p>
    <w:p w:rsidR="004F3F62" w:rsidRDefault="004F3F62" w:rsidP="004F3F62">
      <w:pPr>
        <w:pStyle w:val="A-Test-Matching-ColumnB"/>
      </w:pPr>
      <w:r>
        <w:t>prayer</w:t>
      </w:r>
    </w:p>
    <w:p w:rsidR="004F3F62" w:rsidRDefault="004F3F62" w:rsidP="004F3F62">
      <w:pPr>
        <w:pStyle w:val="A-Test-Matching-ColumnB"/>
      </w:pPr>
      <w:r>
        <w:t>Rosary</w:t>
      </w:r>
    </w:p>
    <w:p w:rsidR="004F3F62" w:rsidRDefault="004F3F62" w:rsidP="004F3F62">
      <w:pPr>
        <w:pStyle w:val="A-Test-Matching-ColumnB"/>
      </w:pPr>
      <w:r>
        <w:t>Scriptures</w:t>
      </w:r>
    </w:p>
    <w:p w:rsidR="00CA289D" w:rsidRDefault="004F3F62" w:rsidP="004F3F62">
      <w:pPr>
        <w:pStyle w:val="A-Test-Matching-ColumnB"/>
        <w:sectPr w:rsidR="00CA289D" w:rsidSect="00CA289D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 w:rsidRPr="00E309EC">
        <w:t>Stations of the Cross</w:t>
      </w:r>
    </w:p>
    <w:p w:rsidR="004F3F62" w:rsidRPr="00E309EC" w:rsidRDefault="004F3F62" w:rsidP="00CA289D">
      <w:pPr>
        <w:pStyle w:val="A-Test-Matching-ColumnB"/>
        <w:numPr>
          <w:ilvl w:val="0"/>
          <w:numId w:val="0"/>
        </w:numPr>
      </w:pPr>
      <w:bookmarkStart w:id="0" w:name="_GoBack"/>
      <w:bookmarkEnd w:id="0"/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CA289D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CA289D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A14F5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006157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A14F5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006157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A44BE2"/>
    <w:multiLevelType w:val="hybridMultilevel"/>
    <w:tmpl w:val="72023FF4"/>
    <w:lvl w:ilvl="0" w:tplc="C0E2476E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16ED2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3F62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4F58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289D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341485F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customStyle="1" w:styleId="textChar">
    <w:name w:val="text Char"/>
    <w:link w:val="text"/>
    <w:uiPriority w:val="99"/>
    <w:locked/>
    <w:rsid w:val="004F3F62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4F3F62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3C4DE-076C-405D-81BA-6A952FCF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2018-07-27T13:39:00Z</dcterms:modified>
</cp:coreProperties>
</file>